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C9" w:rsidRPr="00204038" w:rsidRDefault="000B1F80" w:rsidP="00595B53">
      <w:pPr>
        <w:spacing w:after="0" w:line="240" w:lineRule="auto"/>
        <w:jc w:val="center"/>
        <w:rPr>
          <w:rFonts w:ascii="Times New Roman" w:hAnsi="Times New Roman"/>
          <w:b/>
          <w:sz w:val="24"/>
          <w:szCs w:val="24"/>
        </w:rPr>
      </w:pPr>
      <w:bookmarkStart w:id="0" w:name="_GoBack"/>
      <w:bookmarkEnd w:id="0"/>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204038" w:rsidRDefault="00595B53" w:rsidP="00595B53">
      <w:pPr>
        <w:spacing w:after="120" w:line="240" w:lineRule="auto"/>
        <w:contextualSpacing/>
        <w:jc w:val="center"/>
        <w:rPr>
          <w:rFonts w:ascii="Times New Roman" w:hAnsi="Times New Roman" w:cs="Times New Roman"/>
          <w:sz w:val="24"/>
          <w:szCs w:val="24"/>
        </w:rPr>
      </w:pPr>
      <w:r w:rsidRPr="00204038">
        <w:rPr>
          <w:rFonts w:ascii="Times New Roman" w:hAnsi="Times New Roman" w:cs="Times New Roman"/>
          <w:sz w:val="24"/>
          <w:szCs w:val="24"/>
        </w:rPr>
        <w:t>(відповідно до пункту 4</w:t>
      </w:r>
      <w:r w:rsidRPr="00204038">
        <w:rPr>
          <w:rFonts w:ascii="Times New Roman" w:hAnsi="Times New Roman" w:cs="Times New Roman"/>
          <w:sz w:val="24"/>
          <w:szCs w:val="24"/>
          <w:vertAlign w:val="superscript"/>
        </w:rPr>
        <w:t xml:space="preserve">1 </w:t>
      </w:r>
      <w:r w:rsidRPr="00204038">
        <w:rPr>
          <w:rFonts w:ascii="Times New Roman" w:hAnsi="Times New Roman" w:cs="Times New Roman"/>
          <w:sz w:val="24"/>
          <w:szCs w:val="24"/>
        </w:rPr>
        <w:t>постанови КМУ від 11.10.2016 № 710 «Про ефективне використання державних коштів» (зі змінами))</w:t>
      </w:r>
    </w:p>
    <w:p w:rsidR="000B1F80" w:rsidRPr="00204038" w:rsidRDefault="000B1F80" w:rsidP="008155A1">
      <w:pPr>
        <w:pStyle w:val="a3"/>
        <w:numPr>
          <w:ilvl w:val="0"/>
          <w:numId w:val="1"/>
        </w:numPr>
        <w:tabs>
          <w:tab w:val="left" w:pos="851"/>
        </w:tabs>
        <w:spacing w:after="120" w:line="240" w:lineRule="auto"/>
        <w:ind w:left="0" w:firstLine="426"/>
        <w:contextualSpacing w:val="0"/>
        <w:jc w:val="both"/>
        <w:rPr>
          <w:rFonts w:ascii="Times New Roman" w:eastAsia="Times New Roman" w:hAnsi="Times New Roman"/>
          <w:sz w:val="24"/>
          <w:szCs w:val="24"/>
          <w:lang w:eastAsia="ru-RU"/>
        </w:rPr>
      </w:pPr>
      <w:r w:rsidRPr="00204038">
        <w:rPr>
          <w:rFonts w:ascii="Times New Roman" w:eastAsia="Times New Roman" w:hAnsi="Times New Roman"/>
          <w:b/>
          <w:sz w:val="24"/>
          <w:szCs w:val="24"/>
          <w:lang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3B1720" w:rsidRPr="003B1720">
        <w:rPr>
          <w:rFonts w:ascii="Times New Roman" w:eastAsia="Times New Roman" w:hAnsi="Times New Roman"/>
          <w:sz w:val="24"/>
          <w:szCs w:val="24"/>
          <w:lang w:eastAsia="ru-RU"/>
        </w:rPr>
        <w:t>Окружний адміністративний суд міста Києва, вул. Велика Васильківська, 81</w:t>
      </w:r>
      <w:r w:rsidR="00D83315">
        <w:rPr>
          <w:rFonts w:ascii="Times New Roman" w:eastAsia="Times New Roman" w:hAnsi="Times New Roman"/>
          <w:sz w:val="24"/>
          <w:szCs w:val="24"/>
          <w:lang w:eastAsia="ru-RU"/>
        </w:rPr>
        <w:t>А</w:t>
      </w:r>
      <w:r w:rsidR="003B1720" w:rsidRPr="003B1720">
        <w:rPr>
          <w:rFonts w:ascii="Times New Roman" w:eastAsia="Times New Roman" w:hAnsi="Times New Roman"/>
          <w:sz w:val="24"/>
          <w:szCs w:val="24"/>
          <w:lang w:eastAsia="ru-RU"/>
        </w:rPr>
        <w:t>, м. Київ,  03150;</w:t>
      </w:r>
      <w:r w:rsidRPr="00204038">
        <w:rPr>
          <w:rFonts w:ascii="Times New Roman" w:eastAsia="Times New Roman" w:hAnsi="Times New Roman"/>
          <w:sz w:val="24"/>
          <w:szCs w:val="24"/>
          <w:lang w:eastAsia="ru-RU"/>
        </w:rPr>
        <w:t xml:space="preserve"> код за ЄДРПОУ – </w:t>
      </w:r>
      <w:r w:rsidR="003B1720">
        <w:rPr>
          <w:rFonts w:ascii="Times New Roman" w:eastAsia="Times New Roman" w:hAnsi="Times New Roman"/>
          <w:sz w:val="24"/>
          <w:szCs w:val="24"/>
          <w:lang w:eastAsia="ru-RU"/>
        </w:rPr>
        <w:t>334414689</w:t>
      </w:r>
      <w:r w:rsidRPr="00204038">
        <w:rPr>
          <w:rFonts w:ascii="Times New Roman" w:eastAsia="Times New Roman" w:hAnsi="Times New Roman"/>
          <w:sz w:val="24"/>
          <w:szCs w:val="24"/>
          <w:lang w:eastAsia="ru-RU"/>
        </w:rPr>
        <w:t>; категорія замовника – орган державної влади.</w:t>
      </w:r>
    </w:p>
    <w:p w:rsidR="009F610E" w:rsidRPr="00C4675E" w:rsidRDefault="008155A1" w:rsidP="008155A1">
      <w:pPr>
        <w:tabs>
          <w:tab w:val="left" w:pos="426"/>
        </w:tabs>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2. </w:t>
      </w:r>
      <w:r w:rsidR="000B1F80" w:rsidRPr="008155A1">
        <w:rPr>
          <w:rFonts w:ascii="Times New Roman" w:eastAsia="Times New Roman" w:hAnsi="Times New Roman"/>
          <w:b/>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F610E" w:rsidRPr="008155A1">
        <w:rPr>
          <w:rFonts w:ascii="Times New Roman" w:eastAsia="Times New Roman" w:hAnsi="Times New Roman"/>
          <w:b/>
          <w:sz w:val="24"/>
          <w:szCs w:val="24"/>
          <w:lang w:eastAsia="ru-RU"/>
        </w:rPr>
        <w:t xml:space="preserve"> </w:t>
      </w:r>
      <w:r w:rsidR="00C4675E" w:rsidRPr="00C4675E">
        <w:rPr>
          <w:rFonts w:ascii="Times New Roman" w:eastAsia="Times New Roman" w:hAnsi="Times New Roman"/>
          <w:sz w:val="24"/>
          <w:szCs w:val="24"/>
          <w:lang w:eastAsia="ru-RU"/>
        </w:rPr>
        <w:t>72260000-5 - Послуги, пов’язані з програмним забезпеченням(Послуги з супроводження програмного забезпечення , а саме комп'ютерної програми "Діловодство спеціалізованого суду")</w:t>
      </w:r>
    </w:p>
    <w:p w:rsidR="000B1F80" w:rsidRPr="008155A1" w:rsidRDefault="008155A1" w:rsidP="008155A1">
      <w:pPr>
        <w:tabs>
          <w:tab w:val="left" w:pos="851"/>
        </w:tabs>
        <w:spacing w:after="120" w:line="240" w:lineRule="auto"/>
        <w:ind w:left="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w:t>
      </w:r>
      <w:r w:rsidRPr="008155A1">
        <w:rPr>
          <w:rFonts w:ascii="Times New Roman" w:eastAsia="Times New Roman" w:hAnsi="Times New Roman"/>
          <w:b/>
          <w:sz w:val="24"/>
          <w:szCs w:val="24"/>
          <w:lang w:eastAsia="ru-RU"/>
        </w:rPr>
        <w:t>І</w:t>
      </w:r>
      <w:r w:rsidR="000B1F80" w:rsidRPr="008155A1">
        <w:rPr>
          <w:rFonts w:ascii="Times New Roman" w:eastAsia="Times New Roman" w:hAnsi="Times New Roman"/>
          <w:b/>
          <w:sz w:val="24"/>
          <w:szCs w:val="24"/>
          <w:lang w:eastAsia="ru-RU"/>
        </w:rPr>
        <w:t>дентифікатор закупівлі:</w:t>
      </w:r>
      <w:r w:rsidR="007F4FDD" w:rsidRPr="007F4FDD">
        <w:t xml:space="preserve"> </w:t>
      </w:r>
      <w:r w:rsidR="007F4FDD" w:rsidRPr="007F4FDD">
        <w:rPr>
          <w:rFonts w:ascii="Times New Roman" w:eastAsia="Times New Roman" w:hAnsi="Times New Roman"/>
          <w:b/>
          <w:sz w:val="24"/>
          <w:szCs w:val="24"/>
          <w:lang w:eastAsia="ru-RU"/>
        </w:rPr>
        <w:tab/>
      </w:r>
      <w:r w:rsidR="00C4675E" w:rsidRPr="00C4675E">
        <w:rPr>
          <w:rFonts w:ascii="Times New Roman" w:eastAsia="Times New Roman" w:hAnsi="Times New Roman"/>
          <w:sz w:val="24"/>
          <w:szCs w:val="24"/>
          <w:lang w:eastAsia="ru-RU"/>
        </w:rPr>
        <w:t>UA-2021-07-28-001457-c (</w:t>
      </w:r>
      <w:r w:rsidR="008032E7" w:rsidRPr="00C4675E">
        <w:rPr>
          <w:rFonts w:ascii="Times New Roman" w:hAnsi="Times New Roman"/>
          <w:sz w:val="24"/>
          <w:szCs w:val="24"/>
        </w:rPr>
        <w:t>Переговорна процедура)</w:t>
      </w:r>
    </w:p>
    <w:p w:rsidR="00C4675E" w:rsidRPr="00C4675E" w:rsidRDefault="00C4675E" w:rsidP="00C4675E">
      <w:pPr>
        <w:tabs>
          <w:tab w:val="left" w:pos="851"/>
        </w:tabs>
        <w:spacing w:after="0" w:line="240" w:lineRule="auto"/>
        <w:ind w:left="-284"/>
        <w:jc w:val="both"/>
        <w:rPr>
          <w:rFonts w:ascii="Times New Roman" w:hAnsi="Times New Roman" w:cs="Times New Roman"/>
          <w:sz w:val="24"/>
          <w:szCs w:val="24"/>
        </w:rPr>
      </w:pPr>
      <w:r>
        <w:rPr>
          <w:rFonts w:ascii="Times New Roman" w:eastAsia="Times New Roman" w:hAnsi="Times New Roman"/>
          <w:b/>
          <w:sz w:val="24"/>
          <w:szCs w:val="24"/>
          <w:lang w:eastAsia="ru-RU"/>
        </w:rPr>
        <w:t xml:space="preserve">            </w:t>
      </w:r>
      <w:r w:rsidR="008032E7">
        <w:rPr>
          <w:rFonts w:ascii="Times New Roman" w:eastAsia="Times New Roman" w:hAnsi="Times New Roman"/>
          <w:b/>
          <w:sz w:val="24"/>
          <w:szCs w:val="24"/>
          <w:lang w:eastAsia="ru-RU"/>
        </w:rPr>
        <w:t xml:space="preserve">4. </w:t>
      </w:r>
      <w:r w:rsidR="00595B53" w:rsidRPr="008032E7">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00595B53" w:rsidRPr="008032E7">
        <w:rPr>
          <w:rFonts w:ascii="Times New Roman" w:hAnsi="Times New Roman"/>
          <w:sz w:val="24"/>
          <w:szCs w:val="24"/>
        </w:rPr>
        <w:t xml:space="preserve"> </w:t>
      </w:r>
      <w:r w:rsidRPr="00C4675E">
        <w:rPr>
          <w:rFonts w:ascii="Times New Roman" w:hAnsi="Times New Roman" w:cs="Times New Roman"/>
          <w:color w:val="000000"/>
          <w:sz w:val="24"/>
          <w:szCs w:val="24"/>
          <w:shd w:val="clear" w:color="auto" w:fill="FDFEFD"/>
        </w:rPr>
        <w:t xml:space="preserve">Законом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від 03.10.2017 №2147-VII запроваджено концептуально новий механізм взаємодії між судами й учасниками судового процесу, виводиться на якісно інший рівень судової системи та прозорість відправлення правосуддя в усіх категоріях справ. Відповідно до ст.15 Закону України «Про судоустрій і статус суддів» у судах функціонує Єдина судова інформаційна ( автоматизована ) система. Відповідно до Наказу ДСА України від 07.11.2019 №1096 адміністратором Єдиної судової інформаційно-телекомунікаційної системи, що створюється, визначено державне підприємство "Інформаційні судові системи" (далі – ДП "Інформаційні судові системи"). Рішенням Ради суддів України від 26 листопада 2010 року №30 (з наступними змінами) затверджено Положення про автоматизовану систему документообігу (далі – Положення). На даний час основним засобом інформаційного забезпечення в судовій системі України є Автоматизована система документообігу суду. Автоматизована система документообігу суду (далі – АСДС) – сукупність комп'ютерних програм і відповідних програмно-апаратних комплексів, що входять до складу Єдиної судової інформаційної системи, та забезпечують виконання завдань, визначених цим Положенням, в тому числі таких як: функціонування документообігу суду та органів системи правосуддя; обмін інформацією між ними та з іншими органами державної влади; обмін з єдиною централізованою базою даних судової влади; оприлюднення інформації за допомогою офіційного веб-порталу судової влади України; захист інформації від несанкціонованого доступу, тощо (пп.1 п.1 Розділ ІІ Положення). Технічний супровід та підтримка працездатності АСДС, модуля автоматизованого розподілу та інших підсистем, здійснюються адміністратором на підставі договорів, укладених з головними розпорядниками бюджетних коштів (п.2 Розділ ІV Положення). Підпунктом 5 п.1 Розділу ІІ Положення адміністратором АСДС визначено ДП "Інформаційні судові системи", яке віднесене до сфери управління Державної судової адміністрації України. Підприємство є адміністратором Єдиної судової інформаційної системи (далі – ЄСІС) та Єдиної судової інформаційно-телекомунікаційної системи (далі ЄСІТС) і вживає заходів, пов’язаних із технічним та організаційно-технологічним забезпеченням функціонування АСДС та інших підсистем, у тому числі в якості системного інтегратора. Зміна адміністратора ЄСІС унеможливить супроводження та технічну підтримку ЄСІС, що у свою чергу призведе до призупинення автоматичної відправки рішень до Єдиного державного реєстру судових рішень, збільшення навантаження на співробітників суду для ведення інформаційно-довідкової роботи у суді, виникнення необхідності в конвертації даних, що накопичувалися в ЄСІС, ускладнення роботи з центральною базою даних, яка містить всі документи, що створюються у судовій системі. Згідно з висновком № 577 комплексного експертного дослідження від 02 червня 2020 року, виконаного Науково-дослідним інститутом інтелектуальної власності Національної академії правових наук України, обрання переговорної процедури закупівлі при проведенні окружними адміністративними </w:t>
      </w:r>
      <w:r w:rsidRPr="00C4675E">
        <w:rPr>
          <w:rFonts w:ascii="Times New Roman" w:hAnsi="Times New Roman" w:cs="Times New Roman"/>
          <w:color w:val="000000"/>
          <w:sz w:val="24"/>
          <w:szCs w:val="24"/>
          <w:shd w:val="clear" w:color="auto" w:fill="FDFEFD"/>
        </w:rPr>
        <w:lastRenderedPageBreak/>
        <w:t>судами закупівлі послуг з супроводження програмного забезпечення для автоматизації документообігу суду у державного підприємства «Інформаційні судові системи» відповідно до п. 2 ч. 2 ст. 40 Закону України «Про публічні закупівлі», а саме: якщо роботи, товари чи послуги можуть бути виконані, поставлені чи надані виключно певним суб’єктом господарювання за наявності одного з таких випадків: відсутність конкуренції з технічних причин; існує необхідність захисту прав інтелектуальної власності, є обґрунтованою. Таким чином, існують всі об’єктивні фактори, що свідчать про неможливість виконання зазначених послуг іншим учасником, крім ДП «Інформаційні судові системи», та про наявність підстав для застосування переговорної процедури закупівлі відповідно до п.2 ч.2 ст.40 Закону України «Про публічні закупівлі».</w:t>
      </w:r>
    </w:p>
    <w:p w:rsidR="00355B34" w:rsidRPr="008032E7" w:rsidRDefault="008032E7" w:rsidP="00C4675E">
      <w:pPr>
        <w:spacing w:after="0" w:line="240" w:lineRule="auto"/>
        <w:ind w:left="-284"/>
        <w:jc w:val="both"/>
        <w:rPr>
          <w:rFonts w:ascii="Times New Roman" w:eastAsia="Calibri" w:hAnsi="Times New Roman"/>
          <w:sz w:val="24"/>
          <w:szCs w:val="24"/>
        </w:rPr>
      </w:pPr>
      <w:r w:rsidRPr="008032E7">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w:t>
      </w:r>
      <w:r w:rsidRPr="008032E7">
        <w:rPr>
          <w:rFonts w:ascii="Times New Roman" w:eastAsia="Calibri" w:hAnsi="Times New Roman" w:cs="Times New Roman"/>
          <w:b/>
          <w:sz w:val="24"/>
          <w:szCs w:val="24"/>
        </w:rPr>
        <w:t>5</w:t>
      </w:r>
      <w:r>
        <w:rPr>
          <w:rFonts w:ascii="Times New Roman" w:eastAsia="Calibri" w:hAnsi="Times New Roman" w:cs="Times New Roman"/>
          <w:sz w:val="24"/>
          <w:szCs w:val="24"/>
        </w:rPr>
        <w:t>.</w:t>
      </w:r>
      <w:r w:rsidR="00C819C9" w:rsidRPr="008032E7">
        <w:rPr>
          <w:rFonts w:ascii="Times New Roman" w:eastAsia="Times New Roman" w:hAnsi="Times New Roman"/>
          <w:b/>
          <w:sz w:val="24"/>
          <w:szCs w:val="24"/>
          <w:lang w:eastAsia="ru-RU"/>
        </w:rPr>
        <w:t xml:space="preserve">Обґрунтування </w:t>
      </w:r>
      <w:r w:rsidR="00B12373" w:rsidRPr="008032E7">
        <w:rPr>
          <w:rFonts w:ascii="Times New Roman" w:eastAsia="Times New Roman" w:hAnsi="Times New Roman"/>
          <w:b/>
          <w:sz w:val="24"/>
          <w:szCs w:val="24"/>
          <w:lang w:eastAsia="ru-RU"/>
        </w:rPr>
        <w:t>розміру бюджетного призначення</w:t>
      </w:r>
      <w:r w:rsidR="00E33FD8" w:rsidRPr="008032E7">
        <w:rPr>
          <w:rFonts w:ascii="Times New Roman" w:eastAsia="Times New Roman" w:hAnsi="Times New Roman"/>
          <w:b/>
          <w:sz w:val="24"/>
          <w:szCs w:val="24"/>
          <w:lang w:eastAsia="ru-RU"/>
        </w:rPr>
        <w:t>:</w:t>
      </w:r>
      <w:r w:rsidR="009F610E" w:rsidRPr="008032E7">
        <w:rPr>
          <w:rFonts w:ascii="Times New Roman" w:eastAsia="Times New Roman" w:hAnsi="Times New Roman"/>
          <w:b/>
          <w:sz w:val="24"/>
          <w:szCs w:val="24"/>
          <w:lang w:eastAsia="ru-RU"/>
        </w:rPr>
        <w:t xml:space="preserve"> </w:t>
      </w:r>
      <w:r w:rsidR="00355B34" w:rsidRPr="008032E7">
        <w:rPr>
          <w:rFonts w:ascii="Times New Roman" w:eastAsia="Times New Roman" w:hAnsi="Times New Roman"/>
          <w:sz w:val="24"/>
          <w:szCs w:val="24"/>
          <w:lang w:eastAsia="ru-RU"/>
        </w:rPr>
        <w:t>Відповідно до статті 4 Закону 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Кошторисом Окружного адміністративного суду міста Києва на  2021 рік,  передбачено видатки на закупівлю товару, що є предметом цієї закупівлі за КЕКВ 22</w:t>
      </w:r>
      <w:r w:rsidR="00C4675E">
        <w:rPr>
          <w:rFonts w:ascii="Times New Roman" w:eastAsia="Times New Roman" w:hAnsi="Times New Roman"/>
          <w:sz w:val="24"/>
          <w:szCs w:val="24"/>
          <w:lang w:eastAsia="ru-RU"/>
        </w:rPr>
        <w:t>4</w:t>
      </w:r>
      <w:r w:rsidR="00355B34" w:rsidRPr="008032E7">
        <w:rPr>
          <w:rFonts w:ascii="Times New Roman" w:eastAsia="Times New Roman" w:hAnsi="Times New Roman"/>
          <w:sz w:val="24"/>
          <w:szCs w:val="24"/>
          <w:lang w:eastAsia="ru-RU"/>
        </w:rPr>
        <w:t>0.</w:t>
      </w:r>
    </w:p>
    <w:p w:rsidR="00DD4E4A" w:rsidRPr="00C4675E" w:rsidRDefault="00C4675E" w:rsidP="00C4675E">
      <w:pPr>
        <w:tabs>
          <w:tab w:val="left" w:pos="851"/>
        </w:tabs>
        <w:spacing w:after="0" w:line="240" w:lineRule="auto"/>
        <w:jc w:val="both"/>
        <w:rPr>
          <w:rFonts w:ascii="Times New Roman" w:hAnsi="Times New Roman"/>
          <w:sz w:val="24"/>
          <w:szCs w:val="24"/>
        </w:rPr>
      </w:pPr>
      <w:r>
        <w:rPr>
          <w:rFonts w:ascii="Times New Roman" w:eastAsia="Times New Roman" w:hAnsi="Times New Roman"/>
          <w:b/>
          <w:sz w:val="24"/>
          <w:szCs w:val="24"/>
          <w:lang w:eastAsia="ru-RU"/>
        </w:rPr>
        <w:t xml:space="preserve">    </w:t>
      </w:r>
      <w:r w:rsidR="008155A1">
        <w:rPr>
          <w:rFonts w:ascii="Times New Roman" w:eastAsia="Times New Roman" w:hAnsi="Times New Roman"/>
          <w:b/>
          <w:sz w:val="24"/>
          <w:szCs w:val="24"/>
          <w:lang w:eastAsia="ru-RU"/>
        </w:rPr>
        <w:t>6.</w:t>
      </w:r>
      <w:r w:rsidR="00DD4E4A" w:rsidRPr="008155A1">
        <w:rPr>
          <w:rFonts w:ascii="Times New Roman" w:eastAsia="Times New Roman" w:hAnsi="Times New Roman"/>
          <w:b/>
          <w:sz w:val="24"/>
          <w:szCs w:val="24"/>
          <w:lang w:eastAsia="ru-RU"/>
        </w:rPr>
        <w:t>Очікувана вартість предмета закупівлі:</w:t>
      </w:r>
      <w:r w:rsidR="00AE48A8" w:rsidRPr="00AE48A8">
        <w:t xml:space="preserve"> </w:t>
      </w:r>
      <w:r w:rsidRPr="00C4675E">
        <w:rPr>
          <w:rFonts w:ascii="Times New Roman" w:hAnsi="Times New Roman" w:cs="Times New Roman"/>
          <w:sz w:val="24"/>
          <w:szCs w:val="24"/>
        </w:rPr>
        <w:t>883</w:t>
      </w:r>
      <w:r>
        <w:rPr>
          <w:rFonts w:ascii="Times New Roman" w:hAnsi="Times New Roman" w:cs="Times New Roman"/>
          <w:sz w:val="24"/>
          <w:szCs w:val="24"/>
        </w:rPr>
        <w:t xml:space="preserve"> </w:t>
      </w:r>
      <w:r w:rsidRPr="00C4675E">
        <w:rPr>
          <w:rFonts w:ascii="Times New Roman" w:hAnsi="Times New Roman" w:cs="Times New Roman"/>
          <w:sz w:val="24"/>
          <w:szCs w:val="24"/>
        </w:rPr>
        <w:t>776.96</w:t>
      </w:r>
      <w:r>
        <w:rPr>
          <w:rFonts w:ascii="Times New Roman" w:hAnsi="Times New Roman" w:cs="Times New Roman"/>
          <w:sz w:val="24"/>
          <w:szCs w:val="24"/>
        </w:rPr>
        <w:t xml:space="preserve"> </w:t>
      </w:r>
      <w:r w:rsidR="00AE48A8" w:rsidRPr="00C4675E">
        <w:rPr>
          <w:rFonts w:ascii="Times New Roman" w:eastAsia="Times New Roman" w:hAnsi="Times New Roman" w:cs="Times New Roman"/>
          <w:sz w:val="24"/>
          <w:szCs w:val="24"/>
          <w:lang w:eastAsia="ru-RU"/>
        </w:rPr>
        <w:t>грн</w:t>
      </w:r>
      <w:r w:rsidR="00AE48A8" w:rsidRPr="00C4675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 ПДВ.</w:t>
      </w:r>
      <w:r w:rsidR="00DD4E4A" w:rsidRPr="00C4675E">
        <w:rPr>
          <w:rFonts w:ascii="Times New Roman" w:eastAsia="Times New Roman" w:hAnsi="Times New Roman"/>
          <w:sz w:val="24"/>
          <w:szCs w:val="24"/>
          <w:lang w:eastAsia="ru-RU"/>
        </w:rPr>
        <w:t xml:space="preserve"> </w:t>
      </w:r>
    </w:p>
    <w:p w:rsidR="00355B34" w:rsidRPr="008155A1" w:rsidRDefault="008155A1" w:rsidP="00C4675E">
      <w:pPr>
        <w:tabs>
          <w:tab w:val="left" w:pos="851"/>
        </w:tabs>
        <w:spacing w:after="0" w:line="240" w:lineRule="auto"/>
        <w:ind w:left="-142" w:firstLine="284"/>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7.</w:t>
      </w:r>
      <w:r w:rsidR="00B6060F" w:rsidRPr="008155A1">
        <w:rPr>
          <w:rFonts w:ascii="Times New Roman" w:eastAsia="Times New Roman" w:hAnsi="Times New Roman"/>
          <w:b/>
          <w:sz w:val="24"/>
          <w:szCs w:val="24"/>
          <w:lang w:eastAsia="ru-RU"/>
        </w:rPr>
        <w:t>Обґрунтування</w:t>
      </w:r>
      <w:r w:rsidR="00B12373" w:rsidRPr="008155A1">
        <w:rPr>
          <w:rFonts w:ascii="Times New Roman" w:eastAsia="Times New Roman" w:hAnsi="Times New Roman"/>
          <w:b/>
          <w:sz w:val="24"/>
          <w:szCs w:val="24"/>
          <w:lang w:eastAsia="ru-RU"/>
        </w:rPr>
        <w:t xml:space="preserve"> очікуваної вартості предмета закупівлі</w:t>
      </w:r>
      <w:r w:rsidR="00C819C9" w:rsidRPr="008155A1">
        <w:rPr>
          <w:rFonts w:ascii="Times New Roman" w:eastAsia="Times New Roman" w:hAnsi="Times New Roman"/>
          <w:b/>
          <w:sz w:val="24"/>
          <w:szCs w:val="24"/>
          <w:lang w:eastAsia="ru-RU"/>
        </w:rPr>
        <w:t>:</w:t>
      </w:r>
      <w:r w:rsidRPr="008155A1">
        <w:rPr>
          <w:rFonts w:ascii="Times New Roman" w:eastAsia="Times New Roman" w:hAnsi="Times New Roman"/>
          <w:b/>
          <w:sz w:val="24"/>
          <w:szCs w:val="24"/>
          <w:lang w:eastAsia="ru-RU"/>
        </w:rPr>
        <w:t xml:space="preserve"> </w:t>
      </w:r>
      <w:r w:rsidR="00355B34" w:rsidRPr="008155A1">
        <w:rPr>
          <w:rFonts w:ascii="Times New Roman" w:eastAsia="Times New Roman" w:hAnsi="Times New Roman"/>
          <w:sz w:val="24"/>
          <w:szCs w:val="24"/>
          <w:lang w:eastAsia="ru-RU"/>
        </w:rPr>
        <w:t xml:space="preserve">Очікувана вартість предмета закупівлі визначена </w:t>
      </w:r>
      <w:r w:rsidRPr="008155A1">
        <w:rPr>
          <w:rFonts w:ascii="Times New Roman" w:eastAsia="Times New Roman" w:hAnsi="Times New Roman"/>
          <w:sz w:val="24"/>
          <w:szCs w:val="24"/>
          <w:lang w:eastAsia="ru-RU"/>
        </w:rPr>
        <w:t xml:space="preserve"> відповідно </w:t>
      </w:r>
      <w:r w:rsidR="00355B34" w:rsidRPr="008155A1">
        <w:rPr>
          <w:rFonts w:ascii="Times New Roman" w:eastAsia="Times New Roman" w:hAnsi="Times New Roman"/>
          <w:sz w:val="24"/>
          <w:szCs w:val="24"/>
          <w:lang w:eastAsia="ru-RU"/>
        </w:rPr>
        <w:t xml:space="preserve">до </w:t>
      </w:r>
      <w:r w:rsidR="004B6272">
        <w:rPr>
          <w:rFonts w:ascii="Times New Roman" w:eastAsia="Times New Roman" w:hAnsi="Times New Roman"/>
          <w:sz w:val="24"/>
          <w:szCs w:val="24"/>
          <w:lang w:eastAsia="ru-RU"/>
        </w:rPr>
        <w:t>проведених розрахунків з урахуванням планової кількості вирішених модельних справ, наданих Державною судовою адміністрацією України.</w:t>
      </w:r>
    </w:p>
    <w:p w:rsidR="00355B34" w:rsidRPr="00355B34" w:rsidRDefault="00355B34" w:rsidP="00355B34">
      <w:pPr>
        <w:tabs>
          <w:tab w:val="left" w:pos="851"/>
        </w:tabs>
        <w:spacing w:after="0" w:line="240" w:lineRule="auto"/>
        <w:jc w:val="both"/>
        <w:rPr>
          <w:rFonts w:ascii="Times New Roman" w:eastAsia="Times New Roman" w:hAnsi="Times New Roman"/>
          <w:b/>
          <w:sz w:val="24"/>
          <w:szCs w:val="24"/>
          <w:lang w:eastAsia="ru-RU"/>
        </w:rPr>
      </w:pPr>
    </w:p>
    <w:sectPr w:rsidR="00355B34" w:rsidRPr="00355B34" w:rsidSect="000B1F80">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A68A2"/>
    <w:multiLevelType w:val="hybridMultilevel"/>
    <w:tmpl w:val="3BEC479A"/>
    <w:lvl w:ilvl="0" w:tplc="48183A3A">
      <w:start w:val="1"/>
      <w:numFmt w:val="decimal"/>
      <w:lvlText w:val="%1."/>
      <w:lvlJc w:val="left"/>
      <w:pPr>
        <w:ind w:left="644"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35765"/>
    <w:rsid w:val="00083B42"/>
    <w:rsid w:val="000B1F80"/>
    <w:rsid w:val="000C58C4"/>
    <w:rsid w:val="000D292C"/>
    <w:rsid w:val="000D4E09"/>
    <w:rsid w:val="0015274D"/>
    <w:rsid w:val="00185AA0"/>
    <w:rsid w:val="001F3A51"/>
    <w:rsid w:val="00204038"/>
    <w:rsid w:val="00214C14"/>
    <w:rsid w:val="002F7D8B"/>
    <w:rsid w:val="00347FC7"/>
    <w:rsid w:val="00355B34"/>
    <w:rsid w:val="00370C4C"/>
    <w:rsid w:val="0038019F"/>
    <w:rsid w:val="003920C0"/>
    <w:rsid w:val="003B1720"/>
    <w:rsid w:val="004B6272"/>
    <w:rsid w:val="004C4952"/>
    <w:rsid w:val="005621FD"/>
    <w:rsid w:val="00575E3F"/>
    <w:rsid w:val="005842B6"/>
    <w:rsid w:val="00591474"/>
    <w:rsid w:val="00595B53"/>
    <w:rsid w:val="006065A6"/>
    <w:rsid w:val="006124A8"/>
    <w:rsid w:val="00691B46"/>
    <w:rsid w:val="006A1BE5"/>
    <w:rsid w:val="006D6144"/>
    <w:rsid w:val="0071711D"/>
    <w:rsid w:val="00745EE1"/>
    <w:rsid w:val="00772C36"/>
    <w:rsid w:val="007F4FDD"/>
    <w:rsid w:val="008032E7"/>
    <w:rsid w:val="008155A1"/>
    <w:rsid w:val="008920DD"/>
    <w:rsid w:val="0089775A"/>
    <w:rsid w:val="008B26F8"/>
    <w:rsid w:val="009105AB"/>
    <w:rsid w:val="00967420"/>
    <w:rsid w:val="009F610E"/>
    <w:rsid w:val="00A17217"/>
    <w:rsid w:val="00A83726"/>
    <w:rsid w:val="00AE48A8"/>
    <w:rsid w:val="00B12373"/>
    <w:rsid w:val="00B44B35"/>
    <w:rsid w:val="00B6060F"/>
    <w:rsid w:val="00BF06CA"/>
    <w:rsid w:val="00C11140"/>
    <w:rsid w:val="00C4675E"/>
    <w:rsid w:val="00C50EBF"/>
    <w:rsid w:val="00C819C9"/>
    <w:rsid w:val="00CB1DA7"/>
    <w:rsid w:val="00CE5E4C"/>
    <w:rsid w:val="00D417A2"/>
    <w:rsid w:val="00D83315"/>
    <w:rsid w:val="00DD4E4A"/>
    <w:rsid w:val="00E33508"/>
    <w:rsid w:val="00E33FD8"/>
    <w:rsid w:val="00F94398"/>
    <w:rsid w:val="00FF2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21042-22A9-43C7-AA39-0E7C6353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1F80"/>
    <w:pPr>
      <w:ind w:left="720"/>
      <w:contextualSpacing/>
    </w:pPr>
    <w:rPr>
      <w:rFonts w:ascii="Calibri" w:eastAsia="Calibri" w:hAnsi="Calibri" w:cs="Times New Roman"/>
    </w:rPr>
  </w:style>
  <w:style w:type="character" w:customStyle="1" w:styleId="a4">
    <w:name w:val="Абзац списка Знак"/>
    <w:link w:val="a3"/>
    <w:uiPriority w:val="34"/>
    <w:locked/>
    <w:rsid w:val="000B1F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3833</Words>
  <Characters>2185</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2800-shvetss</dc:creator>
  <cp:lastModifiedBy>Темніченко Р.О.</cp:lastModifiedBy>
  <cp:revision>2</cp:revision>
  <cp:lastPrinted>2021-01-11T13:16:00Z</cp:lastPrinted>
  <dcterms:created xsi:type="dcterms:W3CDTF">2021-08-17T08:02:00Z</dcterms:created>
  <dcterms:modified xsi:type="dcterms:W3CDTF">2021-08-17T08:02:00Z</dcterms:modified>
</cp:coreProperties>
</file>